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40" w:rsidRDefault="00EF0040" w:rsidP="00EF0040">
      <w:r>
        <w:t>CGV &amp; Politique de retour</w:t>
      </w:r>
    </w:p>
    <w:p w:rsidR="00EF0040" w:rsidRDefault="00EF0040" w:rsidP="00EF0040">
      <w:r>
        <w:t>Raison Sociale : GENESA</w:t>
      </w:r>
    </w:p>
    <w:p w:rsidR="00EF0040" w:rsidRDefault="00EF0040" w:rsidP="00EF0040">
      <w:r>
        <w:t>Statut et forme juridique de l’entreprise :</w:t>
      </w:r>
    </w:p>
    <w:p w:rsidR="00EF0040" w:rsidRDefault="00EF0040" w:rsidP="00EF0040">
      <w:r>
        <w:t>Capital social : 1000 EUROS</w:t>
      </w:r>
    </w:p>
    <w:p w:rsidR="00EF0040" w:rsidRDefault="00EF0040" w:rsidP="00EF0040">
      <w:r>
        <w:t>Adresse du siège sociale : 1 RUE DU 11 NOVEMBRE CELLULE 2 62138 VIOLAINES</w:t>
      </w:r>
    </w:p>
    <w:p w:rsidR="00EF0040" w:rsidRDefault="00EF0040" w:rsidP="00EF0040">
      <w:r>
        <w:t>Adresse du service clientèle : 1 RUE DU 11 NOVEMBRE CELLULE 2 62138 VIOLAINES</w:t>
      </w:r>
    </w:p>
    <w:p w:rsidR="00EF0040" w:rsidRDefault="00EF0040" w:rsidP="00EF0040">
      <w:r>
        <w:t>Adresse pour effectuer les retours : 1 RUE DU 11 NOVEMBRE CELLULE 2 62138 VIOLAINES</w:t>
      </w:r>
    </w:p>
    <w:p w:rsidR="00EF0040" w:rsidRDefault="00EF0040" w:rsidP="00EF0040">
      <w:r>
        <w:t>Pays d'expédition : FRANCE</w:t>
      </w:r>
    </w:p>
    <w:p w:rsidR="00EF0040" w:rsidRDefault="00EF0040" w:rsidP="00EF0040">
      <w:r>
        <w:t xml:space="preserve">Envoi rapide et soigné par Lettre suivie, Colissimo Suivi ou Recommandé. Expédition sous 2 A 5 jours ouvrés pour les produits en stock </w:t>
      </w:r>
    </w:p>
    <w:p w:rsidR="00EF0040" w:rsidRDefault="00EF0040" w:rsidP="00EF0040"/>
    <w:p w:rsidR="00EF0040" w:rsidRDefault="00EF0040" w:rsidP="00EF0040">
      <w:r>
        <w:t>Produits d'occasion garantis 6 mois :</w:t>
      </w:r>
    </w:p>
    <w:p w:rsidR="00EF0040" w:rsidRDefault="00EF0040" w:rsidP="00EF0040"/>
    <w:p w:rsidR="00EF0040" w:rsidRDefault="00EF0040" w:rsidP="00EF0040">
      <w:r>
        <w:t>Merci de contacter le service clientèle pour toute demande de SAV. Tout colis retourné sans en avoir averti le service clientèle et/ou sans autorisation pourra être refusé. Vous disposez d'un délai de quatorze (14) jours ouvrés pour nous retourner le produit à compter de la date de réception du bon de retour. Nous recommandons un envoi en Colissimo suivi.</w:t>
      </w:r>
    </w:p>
    <w:p w:rsidR="00EF0040" w:rsidRDefault="00EF0040" w:rsidP="00EF0040"/>
    <w:p w:rsidR="00EF0040" w:rsidRDefault="00EF0040" w:rsidP="00EF0040">
      <w:r>
        <w:t>Pendant toute la durée de la Garantie Contractuelle, un Produit ne fonctionnant pas normalement du fait d'un défaut de matière ou de fabrication sera soit réparé, soit remplacé par un Produit offrant des fonctionnalités similaires.</w:t>
      </w:r>
    </w:p>
    <w:p w:rsidR="00EF0040" w:rsidRDefault="00EF0040" w:rsidP="00EF0040"/>
    <w:p w:rsidR="00EF0040" w:rsidRDefault="00EF0040" w:rsidP="00EF0040">
      <w:proofErr w:type="spellStart"/>
      <w:r>
        <w:t>Happycash</w:t>
      </w:r>
      <w:proofErr w:type="spellEnd"/>
      <w:r>
        <w:t xml:space="preserve"> ne pourra être tenu pour responsable pour le </w:t>
      </w:r>
      <w:proofErr w:type="spellStart"/>
      <w:r>
        <w:t>non respect</w:t>
      </w:r>
      <w:proofErr w:type="spellEnd"/>
      <w:r>
        <w:t xml:space="preserve"> des dispositions réglementaires et législatives en vigueur dans le pays de réception hors de la France. Notre responsabilité est systématiquement limitée à la valeur du produit mis en cause, valeur à sa date de vente et ce, sans possibilité de recours envers la marque ou la société productrice du produit. Cette garantie ne comprend pas la prise en charge des frais de démontage et de réinstallation du Produit ; ni le remplacement des consommables tels que les piles.</w:t>
      </w:r>
    </w:p>
    <w:p w:rsidR="00EF0040" w:rsidRDefault="00EF0040" w:rsidP="00EF0040"/>
    <w:p w:rsidR="00EF0040" w:rsidRDefault="00EF0040" w:rsidP="00EF0040">
      <w:r>
        <w:t>Sont exclus du champ d’application de la Garantie Contractuelle, les dysfonctionnements du Produit résultant:</w:t>
      </w:r>
    </w:p>
    <w:p w:rsidR="00EF0040" w:rsidRDefault="00EF0040" w:rsidP="00EF0040"/>
    <w:p w:rsidR="00EF0040" w:rsidRDefault="00EF0040" w:rsidP="00EF0040">
      <w:r>
        <w:lastRenderedPageBreak/>
        <w:t xml:space="preserve">De la </w:t>
      </w:r>
      <w:proofErr w:type="spellStart"/>
      <w:r>
        <w:t>non conformité</w:t>
      </w:r>
      <w:proofErr w:type="spellEnd"/>
      <w:r>
        <w:t xml:space="preserve"> aux instructions de mise en service, d'utilisation ou d'entretien</w:t>
      </w:r>
    </w:p>
    <w:p w:rsidR="00EF0040" w:rsidRDefault="00EF0040" w:rsidP="00EF0040"/>
    <w:p w:rsidR="00EF0040" w:rsidRDefault="00EF0040" w:rsidP="00EF0040">
      <w:r>
        <w:t>De l'ouverture ou de la modification du Produit ou de ses composants (autre que le simple déballage du Produit)</w:t>
      </w:r>
    </w:p>
    <w:p w:rsidR="00EF0040" w:rsidRDefault="00EF0040" w:rsidP="00EF0040"/>
    <w:p w:rsidR="00EF0040" w:rsidRDefault="00EF0040" w:rsidP="00EF0040">
      <w:r>
        <w:t>D’un choc ou d’une chute du Produit</w:t>
      </w:r>
    </w:p>
    <w:p w:rsidR="00EF0040" w:rsidRDefault="00EF0040" w:rsidP="00EF0040"/>
    <w:p w:rsidR="00EF0040" w:rsidRDefault="00EF0040" w:rsidP="00EF0040">
      <w:r>
        <w:t xml:space="preserve">De l’humidité, d'un incendie, de la foudre, d’une tempête, d'une inondation ou de tout événement de force majeure indépendant de la volonté de la société </w:t>
      </w:r>
      <w:proofErr w:type="spellStart"/>
      <w:r>
        <w:t>Happycash</w:t>
      </w:r>
      <w:proofErr w:type="spellEnd"/>
    </w:p>
    <w:p w:rsidR="00EF0040" w:rsidRDefault="00EF0040" w:rsidP="00EF0040"/>
    <w:p w:rsidR="00EF0040" w:rsidRDefault="00EF0040" w:rsidP="00EF0040">
      <w:r>
        <w:t>De branchement sur une source d'énergie non appropriée</w:t>
      </w:r>
    </w:p>
    <w:p w:rsidR="00EF0040" w:rsidRDefault="00EF0040" w:rsidP="00EF0040"/>
    <w:p w:rsidR="00EF0040" w:rsidRDefault="00EF0040" w:rsidP="00EF0040">
      <w:r>
        <w:t>D’installation ou association avec un produit inadapté, l'installation du Produit s'effectue sous votre seule responsabilité. Dans e cadre de cette installation et afin de vérifier la compatibilité du Produit à l'usage auquel vous le destinez, vous devez vous référer aux normes usuelles, aux documentations commerciales du Produit et aux notices d'installation et d’utilisation du Produit</w:t>
      </w:r>
    </w:p>
    <w:p w:rsidR="00EF0040" w:rsidRDefault="00EF0040" w:rsidP="00EF0040"/>
    <w:p w:rsidR="00EF0040" w:rsidRDefault="00EF0040" w:rsidP="00EF0040">
      <w:r>
        <w:t>Droit de rétractation de 14 jours :</w:t>
      </w:r>
    </w:p>
    <w:p w:rsidR="00EF0040" w:rsidRDefault="00EF0040" w:rsidP="00EF0040"/>
    <w:p w:rsidR="00EF0040" w:rsidRDefault="00EF0040" w:rsidP="00EF0040">
      <w:r>
        <w:t>Conformément aux dispositions des articles L. 121-21 et suivants du Code de la Consommation, le Consommateur dispose d'un délai de quatorze (14) jours ouvrés pour se rétracter à compter de la réception du (des) produit(s) et pour restituer le Produit dans son état et son emballage d'origine, sans pénalités à l'exception des frais de retour.</w:t>
      </w:r>
    </w:p>
    <w:p w:rsidR="00EF0040" w:rsidRDefault="00EF0040" w:rsidP="00EF0040"/>
    <w:p w:rsidR="00EF0040" w:rsidRDefault="00EF0040" w:rsidP="00EF0040">
      <w:r>
        <w:t>La faculté de rétractation est exclusivement réservée aux particuliers, elle ne saurait s’appliquer en aucun cas à un professionnel ou à un titulaire d’un Numéro de SIREN, conformément à la loi en vigueur.</w:t>
      </w:r>
    </w:p>
    <w:p w:rsidR="00EF0040" w:rsidRDefault="00EF0040" w:rsidP="00EF0040"/>
    <w:p w:rsidR="00EF0040" w:rsidRDefault="00EF0040" w:rsidP="00EF0040">
      <w:r>
        <w:t>Lorsque le délai de quatorze (14) jours expire un samedi, un dimanche ou un jour férié ou chômé, il est prorogé jusqu'au premier jour ouvrable suivant.</w:t>
      </w:r>
    </w:p>
    <w:p w:rsidR="00EF0040" w:rsidRDefault="00EF0040" w:rsidP="00EF0040"/>
    <w:p w:rsidR="00EF0040" w:rsidRDefault="00EF0040" w:rsidP="00EF0040">
      <w:r>
        <w:lastRenderedPageBreak/>
        <w:t>Le magasin rembourse le Consommateur dans les meilleurs délais et au plus tard dans les quatorze (14) jours suivant la date de rétractation. Ce remboursement s'effectuera en utilisant le même moyen de paiement que celui utilisé par le consommateur pour la transaction initiale.</w:t>
      </w:r>
    </w:p>
    <w:p w:rsidR="00EF0040" w:rsidRDefault="00EF0040" w:rsidP="00EF0040"/>
    <w:p w:rsidR="00EF0040" w:rsidRDefault="00EF0040" w:rsidP="00EF0040">
      <w:r>
        <w:t>Toutefois, le magasin pourra différer le remboursement jusqu'à récupération du/des produits.</w:t>
      </w:r>
    </w:p>
    <w:p w:rsidR="00EF0040" w:rsidRDefault="00EF0040" w:rsidP="00EF0040"/>
    <w:p w:rsidR="00EF0040" w:rsidRDefault="00EF0040" w:rsidP="00EF0040">
      <w:proofErr w:type="spellStart"/>
      <w:proofErr w:type="gramStart"/>
      <w:r>
        <w:t>genesa</w:t>
      </w:r>
      <w:proofErr w:type="spellEnd"/>
      <w:proofErr w:type="gramEnd"/>
      <w:r>
        <w:t xml:space="preserve"> n'est pas tenu de rembourser les frais supplémentaires si le consommateur a expressément choisi un mode de livraison plus coûteux que le mode de livraison standard proposé lors de sa commande. Les frais de port inhérents à la commande seront donc remboursés à hauteur du coût d'une livraison standard (lettre ou colis).</w:t>
      </w:r>
    </w:p>
    <w:p w:rsidR="00EF0040" w:rsidRDefault="00EF0040" w:rsidP="00EF0040"/>
    <w:p w:rsidR="00EF0040" w:rsidRDefault="00EF0040" w:rsidP="00EF0040">
      <w:r>
        <w:t>Le/les produits devront être retournés dans leur état et emballage d’origine avec l’ensemble de leur accessoires et notices, accompagné(s) du formulaire joint.</w:t>
      </w:r>
    </w:p>
    <w:p w:rsidR="00EF0040" w:rsidRDefault="00EF0040" w:rsidP="00EF0040"/>
    <w:p w:rsidR="00EF0040" w:rsidRDefault="00EF0040" w:rsidP="00EF0040">
      <w:r>
        <w:t>Le droit de rétractation offre la possibilité à un acheteur de TESTER un produit, tel qu'il aurait essayé en magasin, mais ne l’autorise pas à user du produit durant la période de 14 jours, puis de le retourner au Vendeur.</w:t>
      </w:r>
    </w:p>
    <w:p w:rsidR="00EF0040" w:rsidRDefault="00EF0040" w:rsidP="00EF0040"/>
    <w:p w:rsidR="00EF0040" w:rsidRDefault="00EF0040" w:rsidP="00EF0040">
      <w:r>
        <w:t>Conformément à l’article L121-21-2, Le consommateur doit informer le Vendeur de sa décision de rétractation en lui adressant, avant l'expiration du délai prévu à l'article L. 121-21(courrier ou mail), dénuée d'ambiguïté, exprimant sa volonté de se rétracter.</w:t>
      </w:r>
    </w:p>
    <w:p w:rsidR="00EF0040" w:rsidRDefault="00EF0040" w:rsidP="00EF0040"/>
    <w:p w:rsidR="00EF0040" w:rsidRDefault="00EF0040" w:rsidP="00EF0040">
      <w:r>
        <w:t xml:space="preserve">L’Acheteur renvoie ou restitue les biens à </w:t>
      </w:r>
      <w:proofErr w:type="spellStart"/>
      <w:r>
        <w:t>genesa</w:t>
      </w:r>
      <w:proofErr w:type="spellEnd"/>
      <w:r>
        <w:t>, au plus tard, dans les quatorze jours suivant la communication de sa décision de se rétracter conformément à l'article L. 121-21-2.</w:t>
      </w:r>
    </w:p>
    <w:p w:rsidR="00EF0040" w:rsidRDefault="00EF0040" w:rsidP="00EF0040"/>
    <w:p w:rsidR="00EF0040" w:rsidRDefault="00EF0040" w:rsidP="00EF0040">
      <w:r>
        <w:t>La charge de la preuve de l'exercice du droit de rétractation dans les conditions prévues à l’article L121-21-2 pèse sur l’Acheteur.</w:t>
      </w:r>
    </w:p>
    <w:p w:rsidR="00EF0040" w:rsidRDefault="00EF0040" w:rsidP="00EF0040"/>
    <w:p w:rsidR="00EF0040" w:rsidRDefault="00EF0040" w:rsidP="00EF0040">
      <w:r>
        <w:t>Le retour des marchandises s’effectue aux frais, aux risques et périls de l’Acheteur.</w:t>
      </w:r>
    </w:p>
    <w:p w:rsidR="00EF0040" w:rsidRDefault="00EF0040" w:rsidP="00EF0040"/>
    <w:p w:rsidR="00EF0040" w:rsidRDefault="00EF0040" w:rsidP="00EF0040">
      <w:r>
        <w:t>Les frais de retours restent à la charge de l’acheteur, ce dernier ne pourra donc se prévaloir de leur remboursement lors de l'exercice de son droit de rétractation.</w:t>
      </w:r>
    </w:p>
    <w:p w:rsidR="00EF0040" w:rsidRDefault="00EF0040" w:rsidP="00EF0040"/>
    <w:p w:rsidR="00EF0040" w:rsidRDefault="00EF0040" w:rsidP="00EF0040">
      <w:r>
        <w:lastRenderedPageBreak/>
        <w:t>Le droit de rétractation ne peut être exercé pour :</w:t>
      </w:r>
    </w:p>
    <w:p w:rsidR="00EF0040" w:rsidRDefault="00EF0040" w:rsidP="00EF0040"/>
    <w:p w:rsidR="00EF0040" w:rsidRDefault="00EF0040" w:rsidP="00EF0040">
      <w:r>
        <w:t>La fourniture de biens confectionnés selon les spécifications du Consommateur ou nettement personnalisés, ou qui, du fait de leur nature, ne peuvent être réexpédiés ou sont susceptibles de se détériorer ou de se périmer rapidement ;</w:t>
      </w:r>
    </w:p>
    <w:p w:rsidR="00EF0040" w:rsidRDefault="00EF0040" w:rsidP="00EF0040"/>
    <w:p w:rsidR="00EF0040" w:rsidRDefault="00EF0040" w:rsidP="00EF0040">
      <w:r>
        <w:t>La fourniture d'enregistrements audio ou vidéo ou de logiciels informatiques ou autre produit copiable (jeux vidéo sur support CD/DVD/Blu-ray et cartouche).</w:t>
      </w:r>
    </w:p>
    <w:p w:rsidR="00EF0040" w:rsidRDefault="00EF0040" w:rsidP="00EF0040"/>
    <w:p w:rsidR="00F413C6" w:rsidRDefault="00EF0040" w:rsidP="00EF0040">
      <w:r>
        <w:t>Compte tenu des règles applicables en matière de propriété intellectuelle, il est rappelé que les produits copiables, tels que les enregistrements audio ou vidéo les logiciels, font l´objet de droits d´utilisation personnels et spécifiques réglementant les copies, la diffusion publique et la reproduction. Comme le prévoit l'article L.121-20-2 du Code de la consommation, " le droit de rétractation ne peut être exercé pour les contrats de fourniture d'enregistrements audio ou vidéo ou de logiciels informatiques lorsqu'ils ont été descellés".</w:t>
      </w:r>
      <w:bookmarkStart w:id="0" w:name="_GoBack"/>
      <w:bookmarkEnd w:id="0"/>
    </w:p>
    <w:sectPr w:rsidR="00F41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40"/>
    <w:rsid w:val="00EF0040"/>
    <w:rsid w:val="00F41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5338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2020-12-08T16:23:00Z</dcterms:created>
  <dcterms:modified xsi:type="dcterms:W3CDTF">2020-12-08T16:23:00Z</dcterms:modified>
</cp:coreProperties>
</file>